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F6" w:rsidRDefault="00FC36F6" w:rsidP="00A57FC9">
      <w:pPr>
        <w:jc w:val="center"/>
        <w:rPr>
          <w:rFonts w:ascii="Arial Narrow" w:hAnsi="Arial Narrow"/>
          <w:b/>
          <w:sz w:val="24"/>
          <w:szCs w:val="24"/>
        </w:rPr>
      </w:pPr>
    </w:p>
    <w:p w:rsidR="00FC36F6" w:rsidRPr="00A57FC9" w:rsidRDefault="00FC36F6" w:rsidP="00A57FC9">
      <w:pPr>
        <w:jc w:val="center"/>
        <w:rPr>
          <w:rFonts w:ascii="Arial Narrow" w:hAnsi="Arial Narrow"/>
          <w:b/>
          <w:sz w:val="24"/>
          <w:szCs w:val="24"/>
        </w:rPr>
      </w:pPr>
    </w:p>
    <w:p w:rsidR="00ED0563" w:rsidRDefault="00ED0563" w:rsidP="005034BB">
      <w:pPr>
        <w:jc w:val="center"/>
        <w:rPr>
          <w:rFonts w:ascii="Arial Narrow" w:hAnsi="Arial Narrow"/>
          <w:b/>
          <w:sz w:val="24"/>
          <w:szCs w:val="24"/>
        </w:rPr>
      </w:pPr>
    </w:p>
    <w:p w:rsidR="005034BB" w:rsidRDefault="005034BB" w:rsidP="005034BB">
      <w:pPr>
        <w:jc w:val="center"/>
        <w:rPr>
          <w:rFonts w:ascii="Arial Narrow" w:hAnsi="Arial Narrow"/>
          <w:b/>
          <w:sz w:val="24"/>
          <w:szCs w:val="24"/>
        </w:rPr>
      </w:pPr>
      <w:r w:rsidRPr="00AD66B4">
        <w:rPr>
          <w:rFonts w:ascii="Arial Narrow" w:hAnsi="Arial Narrow"/>
          <w:b/>
          <w:sz w:val="24"/>
          <w:szCs w:val="24"/>
        </w:rPr>
        <w:t>FETHİYE BELEDİYE BAŞKANLIĞI'NDAN</w:t>
      </w:r>
    </w:p>
    <w:p w:rsidR="005034BB" w:rsidRDefault="005034BB" w:rsidP="000A124F">
      <w:pPr>
        <w:ind w:right="284"/>
        <w:jc w:val="center"/>
        <w:rPr>
          <w:rFonts w:ascii="Arial Narrow" w:hAnsi="Arial Narrow"/>
          <w:b/>
          <w:sz w:val="24"/>
          <w:szCs w:val="24"/>
        </w:rPr>
      </w:pPr>
    </w:p>
    <w:p w:rsidR="005034BB" w:rsidRPr="00F9535E" w:rsidRDefault="005034BB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  <w:r w:rsidRPr="001F50C7">
        <w:rPr>
          <w:b/>
          <w:sz w:val="24"/>
          <w:szCs w:val="24"/>
        </w:rPr>
        <w:t>1</w:t>
      </w:r>
      <w:r w:rsidRPr="001F50C7">
        <w:rPr>
          <w:sz w:val="24"/>
          <w:szCs w:val="24"/>
        </w:rPr>
        <w:t>-</w:t>
      </w:r>
      <w:r>
        <w:tab/>
      </w:r>
      <w:bookmarkStart w:id="0" w:name="_GoBack"/>
      <w:r w:rsidRPr="00FF05C1">
        <w:rPr>
          <w:sz w:val="24"/>
          <w:szCs w:val="24"/>
        </w:rPr>
        <w:t>Fethiye</w:t>
      </w:r>
      <w:r>
        <w:rPr>
          <w:sz w:val="24"/>
          <w:szCs w:val="24"/>
        </w:rPr>
        <w:t xml:space="preserve"> Belediyesinin hüküm ve tasarrufu altında bulunan aşağıdaki listed</w:t>
      </w:r>
      <w:r w:rsidR="00B57FD7">
        <w:rPr>
          <w:sz w:val="24"/>
          <w:szCs w:val="24"/>
        </w:rPr>
        <w:t>e nitelikleri yazılı taşınmaz</w:t>
      </w:r>
      <w:r w:rsidR="00382009">
        <w:rPr>
          <w:sz w:val="24"/>
          <w:szCs w:val="24"/>
        </w:rPr>
        <w:t>lar</w:t>
      </w:r>
      <w:r>
        <w:rPr>
          <w:sz w:val="24"/>
          <w:szCs w:val="24"/>
        </w:rPr>
        <w:t>,</w:t>
      </w:r>
      <w:r w:rsidR="00382009">
        <w:rPr>
          <w:sz w:val="24"/>
          <w:szCs w:val="24"/>
        </w:rPr>
        <w:t xml:space="preserve"> </w:t>
      </w:r>
      <w:r w:rsidRPr="00456228">
        <w:rPr>
          <w:sz w:val="24"/>
          <w:szCs w:val="24"/>
        </w:rPr>
        <w:t xml:space="preserve">2886 Sayılı </w:t>
      </w:r>
      <w:r w:rsidR="004314D0">
        <w:rPr>
          <w:sz w:val="24"/>
          <w:szCs w:val="24"/>
        </w:rPr>
        <w:t>Kanunun</w:t>
      </w:r>
      <w:r w:rsidRPr="00456228">
        <w:rPr>
          <w:sz w:val="24"/>
          <w:szCs w:val="24"/>
        </w:rPr>
        <w:t xml:space="preserve"> 45.maddesi gereğince </w:t>
      </w:r>
      <w:r w:rsidR="00662229">
        <w:rPr>
          <w:sz w:val="24"/>
          <w:szCs w:val="24"/>
        </w:rPr>
        <w:t>a</w:t>
      </w:r>
      <w:r>
        <w:rPr>
          <w:sz w:val="24"/>
          <w:szCs w:val="24"/>
        </w:rPr>
        <w:t xml:space="preserve">çık </w:t>
      </w:r>
      <w:r w:rsidR="003B6600">
        <w:rPr>
          <w:sz w:val="24"/>
          <w:szCs w:val="24"/>
        </w:rPr>
        <w:t>teklif</w:t>
      </w:r>
      <w:r w:rsidR="00382009">
        <w:rPr>
          <w:sz w:val="24"/>
          <w:szCs w:val="24"/>
        </w:rPr>
        <w:t xml:space="preserve"> usulüyle</w:t>
      </w:r>
      <w:r w:rsidR="006B0024">
        <w:rPr>
          <w:sz w:val="24"/>
          <w:szCs w:val="24"/>
        </w:rPr>
        <w:t xml:space="preserve"> </w:t>
      </w:r>
      <w:r>
        <w:rPr>
          <w:sz w:val="24"/>
          <w:szCs w:val="24"/>
        </w:rPr>
        <w:t>kiraya verilecektir.</w:t>
      </w:r>
      <w:bookmarkEnd w:id="0"/>
    </w:p>
    <w:p w:rsidR="005034BB" w:rsidRDefault="005034BB" w:rsidP="000A124F">
      <w:pPr>
        <w:tabs>
          <w:tab w:val="left" w:pos="426"/>
        </w:tabs>
        <w:suppressAutoHyphens w:val="0"/>
        <w:ind w:right="284"/>
        <w:jc w:val="both"/>
        <w:rPr>
          <w:sz w:val="24"/>
          <w:szCs w:val="24"/>
        </w:rPr>
      </w:pPr>
      <w:r w:rsidRPr="00F9535E">
        <w:rPr>
          <w:b/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İhale</w:t>
      </w:r>
      <w:r w:rsidR="00EF2CA4">
        <w:rPr>
          <w:sz w:val="24"/>
          <w:szCs w:val="24"/>
        </w:rPr>
        <w:t>ler</w:t>
      </w:r>
      <w:r w:rsidR="00B2790A">
        <w:rPr>
          <w:sz w:val="24"/>
          <w:szCs w:val="24"/>
        </w:rPr>
        <w:t xml:space="preserve"> </w:t>
      </w:r>
      <w:proofErr w:type="gramStart"/>
      <w:r w:rsidR="00DB399E">
        <w:rPr>
          <w:b/>
          <w:sz w:val="24"/>
          <w:szCs w:val="24"/>
        </w:rPr>
        <w:t>28/07</w:t>
      </w:r>
      <w:r w:rsidR="008261B4">
        <w:rPr>
          <w:b/>
          <w:sz w:val="24"/>
          <w:szCs w:val="24"/>
        </w:rPr>
        <w:t>/2022</w:t>
      </w:r>
      <w:proofErr w:type="gramEnd"/>
      <w:r w:rsidR="00B27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tarihinde </w:t>
      </w:r>
      <w:r w:rsidR="00DB399E">
        <w:rPr>
          <w:b/>
          <w:sz w:val="24"/>
          <w:szCs w:val="24"/>
        </w:rPr>
        <w:t>Perşembe</w:t>
      </w:r>
      <w:r w:rsidR="008261B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günü aşağıd</w:t>
      </w:r>
      <w:r w:rsidR="00EF2CA4">
        <w:rPr>
          <w:sz w:val="24"/>
          <w:szCs w:val="24"/>
        </w:rPr>
        <w:t>aki listede belirtilen saatlerde</w:t>
      </w:r>
      <w:r w:rsidR="008B703D">
        <w:rPr>
          <w:sz w:val="24"/>
          <w:szCs w:val="24"/>
        </w:rPr>
        <w:t xml:space="preserve"> Fethiye Belediyesi Meclis</w:t>
      </w:r>
      <w:r w:rsidR="00D266D2">
        <w:rPr>
          <w:sz w:val="24"/>
          <w:szCs w:val="24"/>
        </w:rPr>
        <w:t xml:space="preserve"> Salonunda Encümen huzurunda</w:t>
      </w:r>
      <w:r w:rsidR="00D266D2" w:rsidRPr="00D266D2">
        <w:rPr>
          <w:sz w:val="24"/>
          <w:szCs w:val="24"/>
        </w:rPr>
        <w:t xml:space="preserve"> </w:t>
      </w:r>
      <w:r w:rsidR="00D266D2">
        <w:rPr>
          <w:sz w:val="24"/>
          <w:szCs w:val="24"/>
        </w:rPr>
        <w:t xml:space="preserve">yapılacaktır.  </w:t>
      </w:r>
      <w:r w:rsidR="00451955">
        <w:rPr>
          <w:sz w:val="24"/>
          <w:szCs w:val="24"/>
        </w:rPr>
        <w:t>(</w:t>
      </w:r>
      <w:r w:rsidR="00451955">
        <w:rPr>
          <w:bCs/>
          <w:sz w:val="24"/>
          <w:szCs w:val="24"/>
        </w:rPr>
        <w:t xml:space="preserve">Cumhuriyet Mahallesi, Atatürk Caddesi, No:17 Fethiye/ MUĞLA) </w:t>
      </w:r>
    </w:p>
    <w:p w:rsidR="005034BB" w:rsidRDefault="005034BB" w:rsidP="000A124F">
      <w:pPr>
        <w:tabs>
          <w:tab w:val="left" w:pos="426"/>
        </w:tabs>
        <w:suppressAutoHyphens w:val="0"/>
        <w:ind w:right="284"/>
        <w:jc w:val="both"/>
        <w:rPr>
          <w:sz w:val="24"/>
          <w:szCs w:val="24"/>
        </w:rPr>
      </w:pPr>
      <w:r w:rsidRPr="001B2464">
        <w:rPr>
          <w:b/>
          <w:sz w:val="24"/>
          <w:szCs w:val="24"/>
        </w:rPr>
        <w:t>3-</w:t>
      </w:r>
      <w:r>
        <w:rPr>
          <w:sz w:val="24"/>
          <w:szCs w:val="24"/>
        </w:rPr>
        <w:tab/>
        <w:t>İhale ile ilgili bilgi ve şartn</w:t>
      </w:r>
      <w:r w:rsidR="008B703D">
        <w:rPr>
          <w:sz w:val="24"/>
          <w:szCs w:val="24"/>
        </w:rPr>
        <w:t>ame mesai saatleri içinde, Emlak ve İstimlak</w:t>
      </w:r>
      <w:r w:rsidR="00372DF7">
        <w:rPr>
          <w:sz w:val="24"/>
          <w:szCs w:val="24"/>
        </w:rPr>
        <w:t xml:space="preserve"> </w:t>
      </w:r>
      <w:proofErr w:type="gramStart"/>
      <w:r w:rsidR="00372DF7">
        <w:rPr>
          <w:sz w:val="24"/>
          <w:szCs w:val="24"/>
        </w:rPr>
        <w:t>Müdürlüğü</w:t>
      </w:r>
      <w:r w:rsidR="0049371D">
        <w:rPr>
          <w:sz w:val="24"/>
          <w:szCs w:val="24"/>
        </w:rPr>
        <w:t>’</w:t>
      </w:r>
      <w:r w:rsidR="007109EA">
        <w:rPr>
          <w:sz w:val="24"/>
          <w:szCs w:val="24"/>
        </w:rPr>
        <w:t>nden</w:t>
      </w:r>
      <w:r w:rsidR="008B703D">
        <w:rPr>
          <w:sz w:val="24"/>
          <w:szCs w:val="24"/>
        </w:rPr>
        <w:t xml:space="preserve">     </w:t>
      </w:r>
      <w:r w:rsidR="00372DF7">
        <w:rPr>
          <w:bCs/>
          <w:sz w:val="24"/>
          <w:szCs w:val="24"/>
        </w:rPr>
        <w:t xml:space="preserve"> </w:t>
      </w:r>
      <w:r w:rsidR="006F26C5">
        <w:rPr>
          <w:sz w:val="24"/>
          <w:szCs w:val="24"/>
        </w:rPr>
        <w:t>1</w:t>
      </w:r>
      <w:r>
        <w:rPr>
          <w:sz w:val="24"/>
          <w:szCs w:val="24"/>
        </w:rPr>
        <w:t>00</w:t>
      </w:r>
      <w:proofErr w:type="gramEnd"/>
      <w:r>
        <w:rPr>
          <w:sz w:val="24"/>
          <w:szCs w:val="24"/>
        </w:rPr>
        <w:t>,00-TL karşılığında temin edilebilir</w:t>
      </w:r>
      <w:r w:rsidR="007109EA">
        <w:rPr>
          <w:sz w:val="24"/>
          <w:szCs w:val="24"/>
        </w:rPr>
        <w:t>,</w:t>
      </w:r>
      <w:r w:rsidR="004F6B4E">
        <w:rPr>
          <w:sz w:val="24"/>
          <w:szCs w:val="24"/>
        </w:rPr>
        <w:t xml:space="preserve"> </w:t>
      </w:r>
      <w:r w:rsidR="007109EA">
        <w:rPr>
          <w:sz w:val="24"/>
          <w:szCs w:val="24"/>
        </w:rPr>
        <w:t>ücretsiz görülebilir.</w:t>
      </w:r>
      <w:r w:rsidR="00EF2CA4" w:rsidRPr="00EF2CA4">
        <w:rPr>
          <w:bCs/>
          <w:sz w:val="24"/>
          <w:szCs w:val="24"/>
        </w:rPr>
        <w:t xml:space="preserve"> </w:t>
      </w:r>
      <w:r w:rsidR="00EF2CA4">
        <w:rPr>
          <w:bCs/>
          <w:sz w:val="24"/>
          <w:szCs w:val="24"/>
        </w:rPr>
        <w:t>(Cumhuriyet Mahallesi, Atatürk Caddesi No:17 Fethiye/ MUĞLA )</w:t>
      </w:r>
    </w:p>
    <w:p w:rsidR="005034BB" w:rsidRPr="00B923FA" w:rsidRDefault="005034BB" w:rsidP="000A124F">
      <w:pPr>
        <w:tabs>
          <w:tab w:val="left" w:pos="426"/>
        </w:tabs>
        <w:suppressAutoHyphens w:val="0"/>
        <w:ind w:right="284"/>
        <w:jc w:val="both"/>
        <w:rPr>
          <w:b/>
          <w:sz w:val="24"/>
          <w:szCs w:val="24"/>
        </w:rPr>
      </w:pPr>
      <w:r w:rsidRPr="00B923FA">
        <w:rPr>
          <w:b/>
          <w:sz w:val="24"/>
          <w:szCs w:val="24"/>
        </w:rPr>
        <w:t>4-</w:t>
      </w:r>
      <w:r w:rsidRPr="00B923FA">
        <w:rPr>
          <w:b/>
          <w:sz w:val="24"/>
          <w:szCs w:val="24"/>
        </w:rPr>
        <w:tab/>
      </w:r>
      <w:r w:rsidRPr="00B923FA">
        <w:rPr>
          <w:sz w:val="24"/>
          <w:szCs w:val="24"/>
        </w:rPr>
        <w:t>T</w:t>
      </w:r>
      <w:r w:rsidR="0019776D">
        <w:rPr>
          <w:sz w:val="24"/>
          <w:szCs w:val="24"/>
        </w:rPr>
        <w:t>aşınmazların muhammen bedelleri,</w:t>
      </w:r>
      <w:r w:rsidRPr="00B923FA">
        <w:rPr>
          <w:sz w:val="24"/>
          <w:szCs w:val="24"/>
        </w:rPr>
        <w:t xml:space="preserve"> geçici teminat miktarları</w:t>
      </w:r>
      <w:r w:rsidR="0019776D">
        <w:rPr>
          <w:sz w:val="24"/>
          <w:szCs w:val="24"/>
        </w:rPr>
        <w:t xml:space="preserve"> ve ihale saatleri</w:t>
      </w:r>
      <w:r w:rsidRPr="00B923FA">
        <w:rPr>
          <w:sz w:val="24"/>
          <w:szCs w:val="24"/>
        </w:rPr>
        <w:t xml:space="preserve"> aşağıdaki listede belirtilmiştir</w:t>
      </w:r>
      <w:r>
        <w:rPr>
          <w:sz w:val="24"/>
          <w:szCs w:val="24"/>
        </w:rPr>
        <w:t>.</w:t>
      </w:r>
    </w:p>
    <w:p w:rsidR="005034BB" w:rsidRDefault="005034BB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9535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 w:rsidRPr="00F9535E">
        <w:rPr>
          <w:sz w:val="24"/>
          <w:szCs w:val="24"/>
        </w:rPr>
        <w:t>İ</w:t>
      </w:r>
      <w:r>
        <w:rPr>
          <w:sz w:val="24"/>
          <w:szCs w:val="24"/>
        </w:rPr>
        <w:t xml:space="preserve">haleye katılacak olan iştirakçilerin, istenilen belgeler ile birlikte belirtilen </w:t>
      </w:r>
      <w:proofErr w:type="gramStart"/>
      <w:r>
        <w:rPr>
          <w:sz w:val="24"/>
          <w:szCs w:val="24"/>
        </w:rPr>
        <w:t xml:space="preserve">zamanda </w:t>
      </w:r>
      <w:r w:rsidR="009032F1">
        <w:rPr>
          <w:sz w:val="24"/>
          <w:szCs w:val="24"/>
        </w:rPr>
        <w:t xml:space="preserve"> Belediye</w:t>
      </w:r>
      <w:proofErr w:type="gramEnd"/>
      <w:r w:rsidR="009032F1">
        <w:rPr>
          <w:sz w:val="24"/>
          <w:szCs w:val="24"/>
        </w:rPr>
        <w:t xml:space="preserve"> Meclis</w:t>
      </w:r>
      <w:r w:rsidR="00B461F5">
        <w:rPr>
          <w:sz w:val="24"/>
          <w:szCs w:val="24"/>
        </w:rPr>
        <w:t xml:space="preserve"> </w:t>
      </w:r>
      <w:r w:rsidRPr="00F9535E">
        <w:rPr>
          <w:sz w:val="24"/>
          <w:szCs w:val="24"/>
        </w:rPr>
        <w:t>Salonunda hazır bulunmaları gerekmektedir.</w:t>
      </w:r>
    </w:p>
    <w:p w:rsidR="00894962" w:rsidRDefault="00894962" w:rsidP="000A124F">
      <w:pPr>
        <w:tabs>
          <w:tab w:val="left" w:pos="426"/>
        </w:tabs>
        <w:ind w:right="284"/>
        <w:jc w:val="both"/>
        <w:rPr>
          <w:sz w:val="24"/>
          <w:szCs w:val="24"/>
        </w:rPr>
      </w:pPr>
    </w:p>
    <w:p w:rsidR="009B629A" w:rsidRDefault="005034BB" w:rsidP="000A124F">
      <w:pPr>
        <w:ind w:right="284"/>
        <w:jc w:val="both"/>
        <w:rPr>
          <w:sz w:val="24"/>
          <w:szCs w:val="24"/>
        </w:rPr>
      </w:pPr>
      <w:r w:rsidRPr="00B923FA">
        <w:rPr>
          <w:b/>
          <w:sz w:val="24"/>
          <w:szCs w:val="24"/>
        </w:rPr>
        <w:t>6-</w:t>
      </w:r>
      <w:r w:rsidRPr="00F9535E">
        <w:rPr>
          <w:sz w:val="24"/>
          <w:szCs w:val="24"/>
        </w:rPr>
        <w:t>İstekl</w:t>
      </w:r>
      <w:r w:rsidR="00A85375">
        <w:rPr>
          <w:sz w:val="24"/>
          <w:szCs w:val="24"/>
        </w:rPr>
        <w:t>ilerden istenecek olan belgeler;</w:t>
      </w:r>
    </w:p>
    <w:p w:rsidR="00416932" w:rsidRPr="00F9535E" w:rsidRDefault="00416932" w:rsidP="000A124F">
      <w:pPr>
        <w:ind w:right="284"/>
        <w:jc w:val="both"/>
        <w:rPr>
          <w:sz w:val="24"/>
          <w:szCs w:val="24"/>
        </w:rPr>
      </w:pPr>
    </w:p>
    <w:p w:rsidR="005034BB" w:rsidRDefault="005034BB" w:rsidP="000A124F">
      <w:pPr>
        <w:ind w:righ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A-</w:t>
      </w:r>
      <w:r w:rsidRPr="00A25F9C">
        <w:rPr>
          <w:b/>
          <w:sz w:val="24"/>
          <w:szCs w:val="24"/>
          <w:u w:val="single"/>
        </w:rPr>
        <w:t>Gerçek Kişiler</w:t>
      </w:r>
      <w:r w:rsidRPr="00F9535E">
        <w:rPr>
          <w:sz w:val="24"/>
          <w:szCs w:val="24"/>
          <w:u w:val="single"/>
        </w:rPr>
        <w:t>:</w:t>
      </w:r>
    </w:p>
    <w:p w:rsidR="009B629A" w:rsidRPr="00F9535E" w:rsidRDefault="009B629A" w:rsidP="000A124F">
      <w:pPr>
        <w:ind w:right="284"/>
        <w:jc w:val="both"/>
        <w:rPr>
          <w:sz w:val="24"/>
          <w:szCs w:val="24"/>
          <w:u w:val="single"/>
        </w:rPr>
      </w:pPr>
    </w:p>
    <w:p w:rsidR="00DB399E" w:rsidRDefault="00EB4D4F" w:rsidP="00DB399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>6</w:t>
      </w:r>
      <w:r w:rsidR="00DB399E" w:rsidRPr="00DB399E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DB399E" w:rsidRPr="00DB399E">
        <w:rPr>
          <w:rFonts w:ascii="Times New Roman" w:hAnsi="Times New Roman" w:cs="Times New Roman"/>
          <w:sz w:val="24"/>
          <w:szCs w:val="24"/>
        </w:rPr>
        <w:t>Nüfus Kayıt Örneği</w:t>
      </w:r>
      <w:r w:rsidR="00DB399E" w:rsidRPr="00DB39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 w:rsidRPr="00DB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99E">
        <w:rPr>
          <w:rFonts w:ascii="Times New Roman" w:hAnsi="Times New Roman" w:cs="Times New Roman"/>
          <w:sz w:val="24"/>
          <w:szCs w:val="24"/>
        </w:rPr>
        <w:t>İmza Beyannamesi Aslı. (Noter Onaylı)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DB399E">
        <w:rPr>
          <w:rFonts w:ascii="Times New Roman" w:hAnsi="Times New Roman" w:cs="Times New Roman"/>
          <w:sz w:val="24"/>
          <w:szCs w:val="24"/>
        </w:rPr>
        <w:t>Sabıka Kaydı.(Son 1 ay içerisinde alınmış olmalıdır.)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>6.4.</w:t>
      </w:r>
      <w:r w:rsidRPr="00DB399E">
        <w:rPr>
          <w:rFonts w:ascii="Times New Roman" w:hAnsi="Times New Roman" w:cs="Times New Roman"/>
          <w:sz w:val="24"/>
          <w:szCs w:val="24"/>
        </w:rPr>
        <w:t xml:space="preserve"> Tebligat için isteklinin ıslak imzalı adres beyanı. 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Pr="00DB399E">
        <w:rPr>
          <w:rFonts w:ascii="Times New Roman" w:hAnsi="Times New Roman" w:cs="Times New Roman"/>
          <w:sz w:val="24"/>
          <w:szCs w:val="24"/>
        </w:rPr>
        <w:t>Belediyemize son ödeme tarihi geçmiş borcu olmadığına dair onaylı belge. (İlan tarihinden sonra alınmış olmalıdır)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 xml:space="preserve">6.6. </w:t>
      </w:r>
      <w:r w:rsidRPr="00DB399E">
        <w:rPr>
          <w:rFonts w:ascii="Times New Roman" w:hAnsi="Times New Roman" w:cs="Times New Roman"/>
          <w:sz w:val="24"/>
          <w:szCs w:val="24"/>
        </w:rPr>
        <w:t>Geçici teminat bedelinin yatırıldığına dair makbuz veya geçici teminat mektubu.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99E">
        <w:rPr>
          <w:rFonts w:ascii="Times New Roman" w:hAnsi="Times New Roman" w:cs="Times New Roman"/>
          <w:sz w:val="24"/>
          <w:szCs w:val="24"/>
        </w:rPr>
        <w:t>T.C.Ziraat</w:t>
      </w:r>
      <w:proofErr w:type="spellEnd"/>
      <w:r w:rsidRPr="00DB399E">
        <w:rPr>
          <w:rFonts w:ascii="Times New Roman" w:hAnsi="Times New Roman" w:cs="Times New Roman"/>
          <w:sz w:val="24"/>
          <w:szCs w:val="24"/>
        </w:rPr>
        <w:t xml:space="preserve"> Bankası Fethiye </w:t>
      </w:r>
      <w:proofErr w:type="spellStart"/>
      <w:r w:rsidRPr="00DB399E">
        <w:rPr>
          <w:rFonts w:ascii="Times New Roman" w:hAnsi="Times New Roman" w:cs="Times New Roman"/>
          <w:sz w:val="24"/>
          <w:szCs w:val="24"/>
        </w:rPr>
        <w:t>Şb.Iban</w:t>
      </w:r>
      <w:proofErr w:type="spellEnd"/>
      <w:r w:rsidRPr="00DB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99E">
        <w:rPr>
          <w:rFonts w:ascii="Times New Roman" w:hAnsi="Times New Roman" w:cs="Times New Roman"/>
          <w:sz w:val="24"/>
          <w:szCs w:val="24"/>
        </w:rPr>
        <w:t>No:TR</w:t>
      </w:r>
      <w:proofErr w:type="spellEnd"/>
      <w:r w:rsidRPr="00DB399E">
        <w:rPr>
          <w:rFonts w:ascii="Times New Roman" w:hAnsi="Times New Roman" w:cs="Times New Roman"/>
          <w:sz w:val="24"/>
          <w:szCs w:val="24"/>
        </w:rPr>
        <w:t xml:space="preserve"> 1800 0100 0203 3832 4164 5001 )</w:t>
      </w:r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 xml:space="preserve">6.7. </w:t>
      </w:r>
      <w:r w:rsidRPr="00DB399E">
        <w:rPr>
          <w:rFonts w:ascii="Times New Roman" w:hAnsi="Times New Roman" w:cs="Times New Roman"/>
          <w:sz w:val="24"/>
          <w:szCs w:val="24"/>
        </w:rPr>
        <w:t>İkametgâh Belgesi.</w:t>
      </w:r>
      <w:proofErr w:type="gramStart"/>
      <w:r w:rsidRPr="00DB39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399E">
        <w:rPr>
          <w:rFonts w:ascii="Times New Roman" w:hAnsi="Times New Roman" w:cs="Times New Roman"/>
          <w:sz w:val="24"/>
          <w:szCs w:val="24"/>
        </w:rPr>
        <w:t>Son 1 ay içerisinde alınmış olmalıdır. Nüfus Kayıt Örneğinde adres bulunması durumunda ayrıca ikametgâh belgesi verilmesine gerek yoktur.</w:t>
      </w:r>
      <w:proofErr w:type="gramStart"/>
      <w:r w:rsidRPr="00DB399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 xml:space="preserve">6.8. </w:t>
      </w:r>
      <w:r w:rsidRPr="00DB399E">
        <w:rPr>
          <w:rFonts w:ascii="Times New Roman" w:hAnsi="Times New Roman" w:cs="Times New Roman"/>
          <w:sz w:val="24"/>
          <w:szCs w:val="24"/>
        </w:rPr>
        <w:t>Vekil var ise vekâletname/vekilin imza beyannamesi (Noter Onaylı) ve sabıka kaydı (Sabıka kaydı son 1 ay içerisinde alınmış olmalıdır)</w:t>
      </w:r>
    </w:p>
    <w:p w:rsidR="00DB399E" w:rsidRPr="00DB399E" w:rsidRDefault="00DB399E" w:rsidP="00DB399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b/>
          <w:sz w:val="24"/>
          <w:szCs w:val="24"/>
        </w:rPr>
        <w:t>6.9.</w:t>
      </w:r>
      <w:r w:rsidRPr="00DB399E">
        <w:rPr>
          <w:rFonts w:ascii="Times New Roman" w:hAnsi="Times New Roman" w:cs="Times New Roman"/>
          <w:sz w:val="24"/>
          <w:szCs w:val="24"/>
        </w:rPr>
        <w:t>Şartname satın aldığına dair makbuz.</w:t>
      </w:r>
    </w:p>
    <w:p w:rsidR="00DB399E" w:rsidRDefault="00DB399E" w:rsidP="00DB399E">
      <w:pPr>
        <w:pStyle w:val="AralkYok"/>
        <w:ind w:left="360"/>
        <w:jc w:val="both"/>
        <w:rPr>
          <w:rFonts w:ascii="Bookman Old Style" w:hAnsi="Bookman Old Style"/>
        </w:rPr>
      </w:pPr>
    </w:p>
    <w:p w:rsidR="000D57AF" w:rsidRPr="00AF4602" w:rsidRDefault="000D57AF" w:rsidP="000D57AF">
      <w:pPr>
        <w:jc w:val="both"/>
        <w:rPr>
          <w:sz w:val="24"/>
          <w:szCs w:val="24"/>
        </w:rPr>
      </w:pPr>
      <w:r w:rsidRPr="00AF4602">
        <w:rPr>
          <w:b/>
          <w:sz w:val="24"/>
          <w:szCs w:val="24"/>
        </w:rPr>
        <w:t xml:space="preserve">NOT: </w:t>
      </w:r>
      <w:r w:rsidRPr="00AF4602">
        <w:rPr>
          <w:sz w:val="24"/>
          <w:szCs w:val="24"/>
        </w:rPr>
        <w:t>İstenen Belgelerin aslı veya noter onaylı olması zorunludur.</w:t>
      </w:r>
    </w:p>
    <w:p w:rsidR="00EC7B36" w:rsidRPr="00EB4D4F" w:rsidRDefault="00EC7B36" w:rsidP="00DB399E">
      <w:pPr>
        <w:pStyle w:val="AralkYok"/>
        <w:jc w:val="both"/>
        <w:rPr>
          <w:rFonts w:ascii="Times New Roman" w:hAnsi="Times New Roman" w:cs="Times New Roman"/>
          <w:sz w:val="28"/>
          <w:szCs w:val="24"/>
        </w:rPr>
      </w:pPr>
    </w:p>
    <w:p w:rsidR="00EC7B36" w:rsidRDefault="00EC7B36" w:rsidP="00EC7B36">
      <w:pPr>
        <w:ind w:right="284"/>
        <w:jc w:val="both"/>
        <w:rPr>
          <w:sz w:val="28"/>
          <w:szCs w:val="24"/>
          <w:u w:val="single"/>
        </w:rPr>
      </w:pPr>
      <w:r w:rsidRPr="00EB4D4F">
        <w:rPr>
          <w:b/>
          <w:sz w:val="28"/>
          <w:szCs w:val="24"/>
          <w:u w:val="single"/>
        </w:rPr>
        <w:t>B-Tüzel Kişiler</w:t>
      </w:r>
      <w:r w:rsidRPr="00EB4D4F">
        <w:rPr>
          <w:sz w:val="28"/>
          <w:szCs w:val="24"/>
          <w:u w:val="single"/>
        </w:rPr>
        <w:t>:</w:t>
      </w:r>
    </w:p>
    <w:p w:rsidR="00201013" w:rsidRDefault="00201013" w:rsidP="00EC7B36">
      <w:pPr>
        <w:ind w:right="284"/>
        <w:jc w:val="both"/>
        <w:rPr>
          <w:sz w:val="28"/>
          <w:szCs w:val="24"/>
          <w:u w:val="single"/>
        </w:rPr>
      </w:pPr>
    </w:p>
    <w:p w:rsidR="00EB4D4F" w:rsidRDefault="00201013" w:rsidP="00201013">
      <w:pPr>
        <w:ind w:right="284"/>
        <w:jc w:val="both"/>
        <w:rPr>
          <w:sz w:val="24"/>
        </w:rPr>
      </w:pPr>
      <w:r w:rsidRPr="007A7B8E">
        <w:rPr>
          <w:b/>
          <w:sz w:val="24"/>
          <w:szCs w:val="24"/>
        </w:rPr>
        <w:t>6.1.</w:t>
      </w:r>
      <w:r w:rsidR="00EB4D4F" w:rsidRPr="00EB4D4F">
        <w:rPr>
          <w:b/>
          <w:sz w:val="24"/>
        </w:rPr>
        <w:t xml:space="preserve"> </w:t>
      </w:r>
      <w:r w:rsidR="00EB4D4F" w:rsidRPr="00EB4D4F">
        <w:rPr>
          <w:sz w:val="24"/>
        </w:rPr>
        <w:t>İhalenin yapıldığı yıl içinde alınmış Ticaret ve/veya Sanayi Odasından, tüzel kişiliğin odaya kayıtlı olduğunu gösterir belge.(Yetkili tarafından imzalanmış)</w:t>
      </w:r>
    </w:p>
    <w:p w:rsidR="00EB4D4F" w:rsidRDefault="00201013" w:rsidP="00201013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6.2</w:t>
      </w:r>
      <w:r>
        <w:rPr>
          <w:sz w:val="24"/>
        </w:rPr>
        <w:t>.</w:t>
      </w:r>
      <w:r w:rsidR="00EB4D4F" w:rsidRPr="00EB4D4F">
        <w:rPr>
          <w:b/>
          <w:sz w:val="24"/>
        </w:rPr>
        <w:t xml:space="preserve"> </w:t>
      </w:r>
      <w:r w:rsidR="00EB4D4F" w:rsidRPr="00EB4D4F">
        <w:rPr>
          <w:sz w:val="24"/>
        </w:rPr>
        <w:t>İmza Sirküleri / İmza Beyannamesi Aslı.(Noter Onaylı)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6.3</w:t>
      </w:r>
      <w:r w:rsidR="00EB4D4F" w:rsidRPr="00EB4D4F">
        <w:rPr>
          <w:b/>
          <w:sz w:val="24"/>
        </w:rPr>
        <w:t xml:space="preserve"> </w:t>
      </w:r>
      <w:r w:rsidR="00EB4D4F" w:rsidRPr="00EB4D4F">
        <w:rPr>
          <w:sz w:val="24"/>
        </w:rPr>
        <w:t xml:space="preserve">Sabıka kaydı. (Şirketin </w:t>
      </w:r>
      <w:proofErr w:type="gramStart"/>
      <w:r w:rsidR="00EB4D4F" w:rsidRPr="00EB4D4F">
        <w:rPr>
          <w:sz w:val="24"/>
        </w:rPr>
        <w:t>hakim</w:t>
      </w:r>
      <w:proofErr w:type="gramEnd"/>
      <w:r w:rsidR="00EB4D4F" w:rsidRPr="00EB4D4F">
        <w:rPr>
          <w:sz w:val="24"/>
        </w:rPr>
        <w:t xml:space="preserve"> ortağı / şirket müdürü ve varsa vekiline ait / %50 - % 50 ortaklık durumunda her iki ortağa ait sabıka belgesi)Sabıka kaydı</w:t>
      </w:r>
      <w:r>
        <w:rPr>
          <w:sz w:val="24"/>
        </w:rPr>
        <w:t xml:space="preserve"> </w:t>
      </w:r>
      <w:r w:rsidR="00EB4D4F" w:rsidRPr="00EB4D4F">
        <w:rPr>
          <w:sz w:val="24"/>
        </w:rPr>
        <w:t>son bir ay içinde alınmış olmalıdır.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6.4.</w:t>
      </w:r>
      <w:r>
        <w:rPr>
          <w:b/>
          <w:sz w:val="24"/>
        </w:rPr>
        <w:t xml:space="preserve"> </w:t>
      </w:r>
      <w:r w:rsidR="00EB4D4F" w:rsidRPr="00EB4D4F">
        <w:rPr>
          <w:sz w:val="24"/>
        </w:rPr>
        <w:t xml:space="preserve">Tüzel kişiliğin sermaye ve ortaklık durumunu gösterir en son </w:t>
      </w:r>
      <w:proofErr w:type="gramStart"/>
      <w:r w:rsidR="00EB4D4F" w:rsidRPr="00EB4D4F">
        <w:rPr>
          <w:sz w:val="24"/>
        </w:rPr>
        <w:t>yayınlanan  Ticaret</w:t>
      </w:r>
      <w:proofErr w:type="gramEnd"/>
      <w:r w:rsidR="00EB4D4F" w:rsidRPr="00EB4D4F">
        <w:rPr>
          <w:sz w:val="24"/>
        </w:rPr>
        <w:t xml:space="preserve"> Sicil Gazetesi, Yetki belgesi, İmza sirküleri.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6.5.</w:t>
      </w:r>
      <w:r>
        <w:rPr>
          <w:b/>
          <w:sz w:val="24"/>
        </w:rPr>
        <w:t xml:space="preserve"> </w:t>
      </w:r>
      <w:r w:rsidR="00EB4D4F" w:rsidRPr="00EB4D4F">
        <w:rPr>
          <w:sz w:val="24"/>
        </w:rPr>
        <w:t>Tebligat için isteklinin ıslak imzalı adres beyanı.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6.6.</w:t>
      </w:r>
      <w:r>
        <w:rPr>
          <w:b/>
          <w:sz w:val="24"/>
        </w:rPr>
        <w:t xml:space="preserve"> </w:t>
      </w:r>
      <w:r w:rsidR="00EB4D4F" w:rsidRPr="00EB4D4F">
        <w:rPr>
          <w:sz w:val="24"/>
        </w:rPr>
        <w:t>Belediyemize son ödeme tarihi geçmiş borcu olmadığına dair onaylı belge. (İlan tarihinden sonra alınmış olmalıdır.)</w:t>
      </w:r>
    </w:p>
    <w:p w:rsidR="007A7B8E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6.7.</w:t>
      </w:r>
      <w:r w:rsidR="00EB4D4F" w:rsidRPr="00EB4D4F">
        <w:rPr>
          <w:b/>
          <w:sz w:val="24"/>
        </w:rPr>
        <w:t xml:space="preserve"> </w:t>
      </w:r>
      <w:r w:rsidR="00EB4D4F" w:rsidRPr="00EB4D4F">
        <w:rPr>
          <w:sz w:val="24"/>
        </w:rPr>
        <w:t>Geçici teminat bedelinin yatırıldığına dair makbuz veya geçici teminat mektubu.</w:t>
      </w:r>
    </w:p>
    <w:p w:rsidR="00EB4D4F" w:rsidRDefault="00EB4D4F" w:rsidP="007A7B8E">
      <w:pPr>
        <w:ind w:right="284"/>
        <w:jc w:val="both"/>
        <w:rPr>
          <w:sz w:val="24"/>
        </w:rPr>
      </w:pPr>
      <w:r w:rsidRPr="00EB4D4F">
        <w:rPr>
          <w:sz w:val="24"/>
        </w:rPr>
        <w:t xml:space="preserve">(T.C. Ziraat Bankası Fethiye </w:t>
      </w:r>
      <w:proofErr w:type="spellStart"/>
      <w:r w:rsidRPr="00EB4D4F">
        <w:rPr>
          <w:sz w:val="24"/>
        </w:rPr>
        <w:t>Şb.Iban</w:t>
      </w:r>
      <w:proofErr w:type="spellEnd"/>
      <w:r w:rsidRPr="00EB4D4F">
        <w:rPr>
          <w:sz w:val="24"/>
        </w:rPr>
        <w:t xml:space="preserve"> </w:t>
      </w:r>
      <w:proofErr w:type="spellStart"/>
      <w:r w:rsidRPr="00EB4D4F">
        <w:rPr>
          <w:sz w:val="24"/>
        </w:rPr>
        <w:t>No:TR</w:t>
      </w:r>
      <w:proofErr w:type="spellEnd"/>
      <w:r w:rsidRPr="00EB4D4F">
        <w:rPr>
          <w:sz w:val="24"/>
        </w:rPr>
        <w:t xml:space="preserve"> 1800 0100 0203 3832 4164 5001 )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6.8.</w:t>
      </w:r>
      <w:r>
        <w:rPr>
          <w:b/>
          <w:sz w:val="24"/>
        </w:rPr>
        <w:t xml:space="preserve"> </w:t>
      </w:r>
      <w:r w:rsidR="00EB4D4F" w:rsidRPr="00EB4D4F">
        <w:rPr>
          <w:sz w:val="24"/>
        </w:rPr>
        <w:t>Vekil var ise vekâletname / vekilin imza beyannamesi (Noter onaylı) ve sabıka kaydı (Sabıka kaydı son 1 ay içerisinde alınmış olmalıdır)</w:t>
      </w:r>
    </w:p>
    <w:p w:rsid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lastRenderedPageBreak/>
        <w:t>6.9.</w:t>
      </w:r>
      <w:r w:rsidR="00EB4D4F" w:rsidRPr="00EB4D4F">
        <w:rPr>
          <w:b/>
          <w:sz w:val="24"/>
        </w:rPr>
        <w:t xml:space="preserve"> </w:t>
      </w:r>
      <w:r w:rsidR="00EB4D4F" w:rsidRPr="00EB4D4F">
        <w:rPr>
          <w:sz w:val="24"/>
        </w:rPr>
        <w:t>Ortak girişimciler (Gerçek veya Tüzel); yukarıda belirtilen belgelerin yanında noter onaylı Ortaklık yetki belgesi</w:t>
      </w:r>
    </w:p>
    <w:p w:rsidR="007A7B8E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6.10.</w:t>
      </w:r>
      <w:r w:rsidR="00EB4D4F" w:rsidRPr="00EB4D4F">
        <w:rPr>
          <w:sz w:val="24"/>
        </w:rPr>
        <w:t xml:space="preserve">Şartname satın aldığına dair makbuz.  </w:t>
      </w:r>
    </w:p>
    <w:p w:rsidR="00EB4D4F" w:rsidRPr="00EB4D4F" w:rsidRDefault="007A7B8E" w:rsidP="007A7B8E">
      <w:pPr>
        <w:ind w:right="284"/>
        <w:jc w:val="both"/>
        <w:rPr>
          <w:sz w:val="24"/>
        </w:rPr>
      </w:pPr>
      <w:r w:rsidRPr="007A7B8E">
        <w:rPr>
          <w:b/>
          <w:sz w:val="24"/>
        </w:rPr>
        <w:t>6.11.</w:t>
      </w:r>
      <w:r w:rsidR="00EB4D4F" w:rsidRPr="00EB4D4F">
        <w:rPr>
          <w:sz w:val="24"/>
        </w:rPr>
        <w:t>Vakıf veya Dernek ile bunlara ait iktisadi işletmelerde, yetkili organlarınca temsile salahiyetli bulunduğuna dair noter onaylı belge ile yetkilinin imza beyannamesi ve dernekler için dernek tüzüğünün onaylı sureti.</w:t>
      </w:r>
    </w:p>
    <w:p w:rsidR="00EB4D4F" w:rsidRPr="00EB4D4F" w:rsidRDefault="00EB4D4F" w:rsidP="00EB4D4F">
      <w:pPr>
        <w:pStyle w:val="AralkYok"/>
        <w:ind w:left="360"/>
        <w:jc w:val="both"/>
        <w:rPr>
          <w:rFonts w:ascii="Times New Roman" w:hAnsi="Times New Roman" w:cs="Times New Roman"/>
          <w:sz w:val="24"/>
        </w:rPr>
      </w:pPr>
    </w:p>
    <w:p w:rsidR="000D57AF" w:rsidRPr="00AF4602" w:rsidRDefault="00EC7B36" w:rsidP="000D57AF">
      <w:pPr>
        <w:jc w:val="both"/>
        <w:rPr>
          <w:sz w:val="24"/>
          <w:szCs w:val="24"/>
        </w:rPr>
      </w:pPr>
      <w:r w:rsidRPr="00EC7B36">
        <w:rPr>
          <w:sz w:val="24"/>
          <w:szCs w:val="24"/>
        </w:rPr>
        <w:t xml:space="preserve"> </w:t>
      </w:r>
      <w:r w:rsidR="000D57AF" w:rsidRPr="00AF4602">
        <w:rPr>
          <w:b/>
          <w:sz w:val="24"/>
          <w:szCs w:val="24"/>
        </w:rPr>
        <w:t xml:space="preserve">NOT: </w:t>
      </w:r>
      <w:r w:rsidR="000D57AF" w:rsidRPr="00AF4602">
        <w:rPr>
          <w:sz w:val="24"/>
          <w:szCs w:val="24"/>
        </w:rPr>
        <w:t>İstenen Belgelerin aslı veya noter onaylı olması zorunludur.</w:t>
      </w:r>
    </w:p>
    <w:p w:rsidR="00EC7B36" w:rsidRPr="00EC7B36" w:rsidRDefault="00EC7B36" w:rsidP="00EC7B3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C7B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793A" w:rsidRPr="00EC7B36" w:rsidRDefault="00B0793A" w:rsidP="000A124F">
      <w:pPr>
        <w:pStyle w:val="ListeParagraf1"/>
        <w:ind w:left="0" w:right="284"/>
        <w:jc w:val="both"/>
        <w:rPr>
          <w:rFonts w:ascii="Times New Roman" w:hAnsi="Times New Roman"/>
          <w:b/>
          <w:sz w:val="24"/>
          <w:szCs w:val="24"/>
        </w:rPr>
      </w:pPr>
    </w:p>
    <w:p w:rsidR="005034BB" w:rsidRPr="007F3DB0" w:rsidRDefault="005034BB" w:rsidP="000A124F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7</w:t>
      </w:r>
      <w:r w:rsidRPr="007F3DB0">
        <w:rPr>
          <w:rFonts w:ascii="Times New Roman" w:hAnsi="Times New Roman"/>
          <w:sz w:val="24"/>
          <w:szCs w:val="24"/>
        </w:rPr>
        <w:t>- 2886 Sayılı Kanunun 6. Maddesinde belirtilen kişiler ihaleye katılamazlar. Bu hususun sonradan tespit edilmesi h</w:t>
      </w:r>
      <w:r w:rsidR="00113980">
        <w:rPr>
          <w:rFonts w:ascii="Times New Roman" w:hAnsi="Times New Roman"/>
          <w:sz w:val="24"/>
          <w:szCs w:val="24"/>
        </w:rPr>
        <w:t>alinde sözleşme tek taraflı fes</w:t>
      </w:r>
      <w:r w:rsidRPr="007F3DB0">
        <w:rPr>
          <w:rFonts w:ascii="Times New Roman" w:hAnsi="Times New Roman"/>
          <w:sz w:val="24"/>
          <w:szCs w:val="24"/>
        </w:rPr>
        <w:t>hedilir.</w:t>
      </w:r>
    </w:p>
    <w:p w:rsidR="000970D3" w:rsidRDefault="005034BB" w:rsidP="000E558B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F3DB0">
        <w:rPr>
          <w:rFonts w:ascii="Times New Roman" w:hAnsi="Times New Roman"/>
          <w:b/>
          <w:sz w:val="24"/>
          <w:szCs w:val="24"/>
        </w:rPr>
        <w:t>-</w:t>
      </w:r>
      <w:r w:rsidRPr="007F3DB0">
        <w:rPr>
          <w:rFonts w:ascii="Times New Roman" w:hAnsi="Times New Roman"/>
          <w:sz w:val="24"/>
          <w:szCs w:val="24"/>
        </w:rPr>
        <w:t xml:space="preserve">İhale sırasında hazır bulunmayan veya noterden tasdikli </w:t>
      </w:r>
      <w:r w:rsidR="0043670A" w:rsidRPr="007F3DB0">
        <w:rPr>
          <w:rFonts w:ascii="Times New Roman" w:hAnsi="Times New Roman"/>
          <w:sz w:val="24"/>
          <w:szCs w:val="24"/>
        </w:rPr>
        <w:t>vekâletnameyi</w:t>
      </w:r>
      <w:r w:rsidRPr="007F3DB0">
        <w:rPr>
          <w:rFonts w:ascii="Times New Roman" w:hAnsi="Times New Roman"/>
          <w:sz w:val="24"/>
          <w:szCs w:val="24"/>
        </w:rPr>
        <w:t xml:space="preserve"> haiz bir vekil </w:t>
      </w:r>
    </w:p>
    <w:p w:rsidR="000E558B" w:rsidRDefault="000E558B" w:rsidP="000E558B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gön</w:t>
      </w:r>
      <w:r w:rsidRPr="007F3DB0">
        <w:rPr>
          <w:rFonts w:ascii="Times New Roman" w:hAnsi="Times New Roman"/>
          <w:sz w:val="24"/>
          <w:szCs w:val="24"/>
        </w:rPr>
        <w:t>dermeyen</w:t>
      </w:r>
      <w:proofErr w:type="gramEnd"/>
      <w:r w:rsidRPr="007F3DB0">
        <w:rPr>
          <w:rFonts w:ascii="Times New Roman" w:hAnsi="Times New Roman"/>
          <w:sz w:val="24"/>
          <w:szCs w:val="24"/>
        </w:rPr>
        <w:t xml:space="preserve"> istekliler, ihalenin yapılış tarzına ve sonucuna itiraz edemezler.</w:t>
      </w:r>
    </w:p>
    <w:p w:rsidR="00EE79FB" w:rsidRDefault="00EE79FB" w:rsidP="000E558B">
      <w:pPr>
        <w:pStyle w:val="ListeParagraf1"/>
        <w:ind w:left="0" w:righ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5716"/>
        <w:tblW w:w="1034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08"/>
        <w:gridCol w:w="651"/>
        <w:gridCol w:w="567"/>
        <w:gridCol w:w="709"/>
        <w:gridCol w:w="567"/>
        <w:gridCol w:w="850"/>
        <w:gridCol w:w="851"/>
        <w:gridCol w:w="850"/>
        <w:gridCol w:w="1134"/>
        <w:gridCol w:w="1040"/>
        <w:gridCol w:w="688"/>
      </w:tblGrid>
      <w:tr w:rsidR="007D5456" w:rsidTr="00A8309A">
        <w:trPr>
          <w:trHeight w:val="823"/>
        </w:trPr>
        <w:tc>
          <w:tcPr>
            <w:tcW w:w="534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847ABC">
              <w:rPr>
                <w:b/>
                <w:sz w:val="12"/>
              </w:rPr>
              <w:t xml:space="preserve">SIRA </w:t>
            </w:r>
            <w:r w:rsidRPr="00847ABC">
              <w:rPr>
                <w:b/>
                <w:sz w:val="16"/>
              </w:rPr>
              <w:t>NO</w:t>
            </w:r>
          </w:p>
        </w:tc>
        <w:tc>
          <w:tcPr>
            <w:tcW w:w="992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MAHALLE</w:t>
            </w:r>
          </w:p>
        </w:tc>
        <w:tc>
          <w:tcPr>
            <w:tcW w:w="908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CADDE</w:t>
            </w:r>
          </w:p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MEVKİİ</w:t>
            </w:r>
          </w:p>
        </w:tc>
        <w:tc>
          <w:tcPr>
            <w:tcW w:w="651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64F69">
              <w:rPr>
                <w:b/>
                <w:sz w:val="12"/>
              </w:rPr>
              <w:t xml:space="preserve">İŞYERİ </w:t>
            </w:r>
            <w:r w:rsidRPr="00847ABC">
              <w:rPr>
                <w:b/>
                <w:sz w:val="14"/>
              </w:rPr>
              <w:t>NO</w:t>
            </w:r>
          </w:p>
        </w:tc>
        <w:tc>
          <w:tcPr>
            <w:tcW w:w="567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KAPI NO</w:t>
            </w:r>
          </w:p>
        </w:tc>
        <w:tc>
          <w:tcPr>
            <w:tcW w:w="709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KAT</w:t>
            </w:r>
          </w:p>
        </w:tc>
        <w:tc>
          <w:tcPr>
            <w:tcW w:w="567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ADA</w:t>
            </w:r>
          </w:p>
        </w:tc>
        <w:tc>
          <w:tcPr>
            <w:tcW w:w="850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PARSEL</w:t>
            </w:r>
          </w:p>
        </w:tc>
        <w:tc>
          <w:tcPr>
            <w:tcW w:w="851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847ABC">
              <w:rPr>
                <w:b/>
                <w:sz w:val="10"/>
              </w:rPr>
              <w:t xml:space="preserve">KULLANIM </w:t>
            </w:r>
            <w:r w:rsidRPr="00847ABC">
              <w:rPr>
                <w:b/>
                <w:sz w:val="12"/>
              </w:rPr>
              <w:t>NİTELİĞİ</w:t>
            </w:r>
          </w:p>
        </w:tc>
        <w:tc>
          <w:tcPr>
            <w:tcW w:w="850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İŞYERİ ALANI</w:t>
            </w:r>
          </w:p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M2</w:t>
            </w:r>
          </w:p>
        </w:tc>
        <w:tc>
          <w:tcPr>
            <w:tcW w:w="1134" w:type="dxa"/>
            <w:vAlign w:val="center"/>
          </w:tcPr>
          <w:p w:rsidR="007D5456" w:rsidRPr="00795D75" w:rsidRDefault="007D5456" w:rsidP="000970D3">
            <w:pPr>
              <w:ind w:left="916" w:hanging="916"/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3 YILLIK</w:t>
            </w:r>
          </w:p>
          <w:p w:rsidR="007D5456" w:rsidRPr="00795D75" w:rsidRDefault="007D5456" w:rsidP="000970D3">
            <w:pPr>
              <w:ind w:left="916" w:hanging="916"/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MUHAMMEN</w:t>
            </w:r>
          </w:p>
          <w:p w:rsidR="007D5456" w:rsidRPr="00795D75" w:rsidRDefault="007D5456" w:rsidP="000970D3">
            <w:pPr>
              <w:ind w:left="916" w:hanging="916"/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BEDEL+KDV</w:t>
            </w:r>
          </w:p>
          <w:p w:rsidR="007D5456" w:rsidRPr="00795D75" w:rsidRDefault="007D5456" w:rsidP="000970D3">
            <w:pPr>
              <w:ind w:left="916" w:hanging="916"/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(₺+AY)</w:t>
            </w:r>
          </w:p>
        </w:tc>
        <w:tc>
          <w:tcPr>
            <w:tcW w:w="1040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GEÇİCİ</w:t>
            </w:r>
          </w:p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BB02E6">
              <w:rPr>
                <w:b/>
                <w:sz w:val="12"/>
              </w:rPr>
              <w:t>TEMİNAT</w:t>
            </w:r>
          </w:p>
        </w:tc>
        <w:tc>
          <w:tcPr>
            <w:tcW w:w="688" w:type="dxa"/>
            <w:vAlign w:val="center"/>
          </w:tcPr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İHALE</w:t>
            </w:r>
          </w:p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  <w:r w:rsidRPr="00795D75">
              <w:rPr>
                <w:b/>
                <w:sz w:val="14"/>
              </w:rPr>
              <w:t>SAATİ</w:t>
            </w:r>
          </w:p>
          <w:p w:rsidR="007D5456" w:rsidRPr="00795D75" w:rsidRDefault="007D5456" w:rsidP="000970D3">
            <w:pPr>
              <w:jc w:val="center"/>
              <w:rPr>
                <w:b/>
                <w:sz w:val="14"/>
              </w:rPr>
            </w:pPr>
          </w:p>
        </w:tc>
      </w:tr>
      <w:tr w:rsidR="007D5456" w:rsidTr="00A8309A">
        <w:trPr>
          <w:trHeight w:val="968"/>
        </w:trPr>
        <w:tc>
          <w:tcPr>
            <w:tcW w:w="534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1</w:t>
            </w:r>
          </w:p>
        </w:tc>
        <w:tc>
          <w:tcPr>
            <w:tcW w:w="992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6"/>
              </w:rPr>
            </w:pPr>
            <w:r w:rsidRPr="006326D0">
              <w:rPr>
                <w:sz w:val="16"/>
              </w:rPr>
              <w:t>Cumhuriyet</w:t>
            </w:r>
          </w:p>
        </w:tc>
        <w:tc>
          <w:tcPr>
            <w:tcW w:w="908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Hükümet</w:t>
            </w:r>
          </w:p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Cad.</w:t>
            </w:r>
          </w:p>
        </w:tc>
        <w:tc>
          <w:tcPr>
            <w:tcW w:w="651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12/G</w:t>
            </w:r>
          </w:p>
        </w:tc>
        <w:tc>
          <w:tcPr>
            <w:tcW w:w="709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8"/>
              </w:rPr>
              <w:t>Zemin</w:t>
            </w:r>
          </w:p>
        </w:tc>
        <w:tc>
          <w:tcPr>
            <w:tcW w:w="567" w:type="dxa"/>
            <w:vAlign w:val="center"/>
          </w:tcPr>
          <w:p w:rsidR="007D5456" w:rsidRPr="0093749C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50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proofErr w:type="gramStart"/>
            <w:r w:rsidRPr="006326D0">
              <w:rPr>
                <w:sz w:val="18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  <w:tc>
          <w:tcPr>
            <w:tcW w:w="1134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8"/>
              </w:rPr>
              <w:t>72</w:t>
            </w:r>
            <w:r w:rsidRPr="0093749C">
              <w:rPr>
                <w:sz w:val="18"/>
              </w:rPr>
              <w:t>.000,00</w:t>
            </w:r>
            <w:r w:rsidRPr="00795D75">
              <w:rPr>
                <w:sz w:val="16"/>
              </w:rPr>
              <w:t>-₺</w:t>
            </w:r>
          </w:p>
        </w:tc>
        <w:tc>
          <w:tcPr>
            <w:tcW w:w="1040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8"/>
              </w:rPr>
              <w:t>2.16</w:t>
            </w:r>
            <w:r w:rsidRPr="0093749C">
              <w:rPr>
                <w:sz w:val="18"/>
              </w:rPr>
              <w:t>0,00</w:t>
            </w:r>
            <w:r w:rsidRPr="00795D75">
              <w:rPr>
                <w:sz w:val="16"/>
              </w:rPr>
              <w:t>-₺</w:t>
            </w:r>
          </w:p>
        </w:tc>
        <w:tc>
          <w:tcPr>
            <w:tcW w:w="688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93749C">
              <w:rPr>
                <w:sz w:val="18"/>
              </w:rPr>
              <w:t>14.00</w:t>
            </w:r>
          </w:p>
        </w:tc>
      </w:tr>
      <w:tr w:rsidR="007D5456" w:rsidTr="00A8309A">
        <w:trPr>
          <w:trHeight w:val="815"/>
        </w:trPr>
        <w:tc>
          <w:tcPr>
            <w:tcW w:w="534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2</w:t>
            </w:r>
          </w:p>
        </w:tc>
        <w:tc>
          <w:tcPr>
            <w:tcW w:w="992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Pazaryeri</w:t>
            </w:r>
          </w:p>
        </w:tc>
        <w:tc>
          <w:tcPr>
            <w:tcW w:w="908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Şehit Osman Tosun</w:t>
            </w:r>
          </w:p>
        </w:tc>
        <w:tc>
          <w:tcPr>
            <w:tcW w:w="651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09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5456" w:rsidRPr="0093749C" w:rsidRDefault="007D5456" w:rsidP="000970D3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Tuvalet</w:t>
            </w:r>
          </w:p>
        </w:tc>
        <w:tc>
          <w:tcPr>
            <w:tcW w:w="850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51,00</w:t>
            </w:r>
          </w:p>
          <w:p w:rsidR="007D5456" w:rsidRPr="006326D0" w:rsidRDefault="007D5456" w:rsidP="000970D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D5456" w:rsidRPr="00795D75" w:rsidRDefault="00287521" w:rsidP="000970D3">
            <w:pPr>
              <w:jc w:val="center"/>
              <w:rPr>
                <w:sz w:val="16"/>
              </w:rPr>
            </w:pPr>
            <w:r>
              <w:rPr>
                <w:sz w:val="18"/>
              </w:rPr>
              <w:t>18</w:t>
            </w:r>
            <w:r w:rsidR="007D5456" w:rsidRPr="0093749C">
              <w:rPr>
                <w:sz w:val="18"/>
              </w:rPr>
              <w:t>.000,00</w:t>
            </w:r>
            <w:r w:rsidR="007D5456" w:rsidRPr="00795D75">
              <w:rPr>
                <w:sz w:val="16"/>
              </w:rPr>
              <w:t>-₺</w:t>
            </w:r>
          </w:p>
        </w:tc>
        <w:tc>
          <w:tcPr>
            <w:tcW w:w="1040" w:type="dxa"/>
            <w:vAlign w:val="center"/>
          </w:tcPr>
          <w:p w:rsidR="007D5456" w:rsidRPr="00795D75" w:rsidRDefault="00287521" w:rsidP="00601959">
            <w:pPr>
              <w:jc w:val="center"/>
              <w:rPr>
                <w:sz w:val="16"/>
              </w:rPr>
            </w:pPr>
            <w:r>
              <w:rPr>
                <w:sz w:val="18"/>
              </w:rPr>
              <w:t>54</w:t>
            </w:r>
            <w:r w:rsidR="007D5456" w:rsidRPr="0093749C">
              <w:rPr>
                <w:sz w:val="18"/>
              </w:rPr>
              <w:t>0,00</w:t>
            </w:r>
            <w:r w:rsidR="007D5456" w:rsidRPr="00795D75">
              <w:rPr>
                <w:sz w:val="16"/>
              </w:rPr>
              <w:t>-₺</w:t>
            </w:r>
          </w:p>
        </w:tc>
        <w:tc>
          <w:tcPr>
            <w:tcW w:w="688" w:type="dxa"/>
            <w:vAlign w:val="center"/>
          </w:tcPr>
          <w:p w:rsidR="007D5456" w:rsidRPr="00795D75" w:rsidRDefault="007D5456" w:rsidP="007D5456">
            <w:pPr>
              <w:jc w:val="center"/>
              <w:rPr>
                <w:sz w:val="16"/>
              </w:rPr>
            </w:pPr>
            <w:r w:rsidRPr="0093749C">
              <w:rPr>
                <w:sz w:val="18"/>
              </w:rPr>
              <w:t>14.</w:t>
            </w:r>
            <w:r>
              <w:rPr>
                <w:sz w:val="18"/>
              </w:rPr>
              <w:t>15</w:t>
            </w:r>
          </w:p>
        </w:tc>
      </w:tr>
      <w:tr w:rsidR="007D5456" w:rsidTr="00A8309A">
        <w:trPr>
          <w:trHeight w:val="811"/>
        </w:trPr>
        <w:tc>
          <w:tcPr>
            <w:tcW w:w="534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Yanıklar</w:t>
            </w:r>
          </w:p>
        </w:tc>
        <w:tc>
          <w:tcPr>
            <w:tcW w:w="908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Çayboğacı</w:t>
            </w:r>
            <w:proofErr w:type="spellEnd"/>
          </w:p>
          <w:p w:rsidR="007D5456" w:rsidRPr="00795D75" w:rsidRDefault="007D5456" w:rsidP="000970D3">
            <w:pPr>
              <w:jc w:val="center"/>
              <w:rPr>
                <w:sz w:val="16"/>
              </w:rPr>
            </w:pPr>
            <w:r w:rsidRPr="00795D75">
              <w:rPr>
                <w:sz w:val="16"/>
              </w:rPr>
              <w:t>Mevkii</w:t>
            </w:r>
          </w:p>
        </w:tc>
        <w:tc>
          <w:tcPr>
            <w:tcW w:w="651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D5456" w:rsidRPr="0093749C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50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51" w:type="dxa"/>
            <w:vAlign w:val="center"/>
          </w:tcPr>
          <w:p w:rsidR="007D5456" w:rsidRPr="006326D0" w:rsidRDefault="007D5456" w:rsidP="000970D3">
            <w:pPr>
              <w:jc w:val="center"/>
              <w:rPr>
                <w:sz w:val="18"/>
              </w:rPr>
            </w:pPr>
            <w:proofErr w:type="gramStart"/>
            <w:r w:rsidRPr="006326D0">
              <w:rPr>
                <w:sz w:val="18"/>
              </w:rPr>
              <w:t>Dükkan</w:t>
            </w:r>
            <w:proofErr w:type="gramEnd"/>
          </w:p>
        </w:tc>
        <w:tc>
          <w:tcPr>
            <w:tcW w:w="850" w:type="dxa"/>
            <w:vAlign w:val="center"/>
          </w:tcPr>
          <w:p w:rsidR="007D5456" w:rsidRPr="006326D0" w:rsidRDefault="00287521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117,00</w:t>
            </w:r>
          </w:p>
        </w:tc>
        <w:tc>
          <w:tcPr>
            <w:tcW w:w="1134" w:type="dxa"/>
            <w:vAlign w:val="center"/>
          </w:tcPr>
          <w:p w:rsidR="007D5456" w:rsidRPr="00795D75" w:rsidRDefault="00601959" w:rsidP="000970D3">
            <w:pPr>
              <w:jc w:val="center"/>
              <w:rPr>
                <w:sz w:val="16"/>
              </w:rPr>
            </w:pPr>
            <w:r>
              <w:rPr>
                <w:sz w:val="18"/>
              </w:rPr>
              <w:t>36</w:t>
            </w:r>
            <w:r w:rsidR="007D5456" w:rsidRPr="0093749C">
              <w:rPr>
                <w:sz w:val="18"/>
              </w:rPr>
              <w:t>.000,00</w:t>
            </w:r>
            <w:r w:rsidR="007D5456" w:rsidRPr="00795D75">
              <w:rPr>
                <w:sz w:val="16"/>
              </w:rPr>
              <w:t>-₺</w:t>
            </w:r>
          </w:p>
        </w:tc>
        <w:tc>
          <w:tcPr>
            <w:tcW w:w="1040" w:type="dxa"/>
            <w:vAlign w:val="center"/>
          </w:tcPr>
          <w:p w:rsidR="007D5456" w:rsidRPr="00795D75" w:rsidRDefault="00601959" w:rsidP="00601959">
            <w:pPr>
              <w:jc w:val="center"/>
              <w:rPr>
                <w:sz w:val="16"/>
              </w:rPr>
            </w:pPr>
            <w:r>
              <w:rPr>
                <w:sz w:val="18"/>
              </w:rPr>
              <w:t>1.08</w:t>
            </w:r>
            <w:r w:rsidR="007D5456" w:rsidRPr="0093749C">
              <w:rPr>
                <w:sz w:val="18"/>
              </w:rPr>
              <w:t>0,00</w:t>
            </w:r>
            <w:r w:rsidR="007D5456" w:rsidRPr="00795D75">
              <w:rPr>
                <w:sz w:val="16"/>
              </w:rPr>
              <w:t>-₺</w:t>
            </w:r>
          </w:p>
        </w:tc>
        <w:tc>
          <w:tcPr>
            <w:tcW w:w="688" w:type="dxa"/>
            <w:vAlign w:val="center"/>
          </w:tcPr>
          <w:p w:rsidR="007D5456" w:rsidRPr="0093749C" w:rsidRDefault="007D5456" w:rsidP="000970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  <w:r w:rsidRPr="0093749C">
              <w:rPr>
                <w:sz w:val="18"/>
              </w:rPr>
              <w:t>0</w:t>
            </w:r>
          </w:p>
          <w:p w:rsidR="007D5456" w:rsidRPr="00795D75" w:rsidRDefault="007D5456" w:rsidP="000970D3">
            <w:pPr>
              <w:jc w:val="center"/>
              <w:rPr>
                <w:sz w:val="16"/>
              </w:rPr>
            </w:pPr>
          </w:p>
        </w:tc>
      </w:tr>
    </w:tbl>
    <w:p w:rsidR="006E03D5" w:rsidRDefault="001A2770" w:rsidP="001A2770">
      <w:pPr>
        <w:tabs>
          <w:tab w:val="left" w:pos="6996"/>
        </w:tabs>
        <w:ind w:right="-283"/>
      </w:pPr>
      <w:r>
        <w:tab/>
      </w:r>
    </w:p>
    <w:p w:rsidR="006E03D5" w:rsidRDefault="006E03D5" w:rsidP="001A2770">
      <w:pPr>
        <w:tabs>
          <w:tab w:val="left" w:pos="6996"/>
        </w:tabs>
        <w:ind w:right="-283"/>
      </w:pPr>
    </w:p>
    <w:p w:rsidR="00AB07E5" w:rsidRDefault="006E03D5" w:rsidP="001A2770">
      <w:pPr>
        <w:tabs>
          <w:tab w:val="left" w:pos="6996"/>
        </w:tabs>
        <w:ind w:right="-283"/>
      </w:pPr>
      <w:r>
        <w:tab/>
      </w:r>
      <w:r w:rsidR="001A2770">
        <w:t>İLAN OLUNUR</w:t>
      </w:r>
    </w:p>
    <w:p w:rsidR="000E558B" w:rsidRDefault="000E558B" w:rsidP="001A2770">
      <w:pPr>
        <w:tabs>
          <w:tab w:val="left" w:pos="6996"/>
        </w:tabs>
        <w:ind w:right="-283"/>
      </w:pPr>
    </w:p>
    <w:sectPr w:rsidR="000E558B" w:rsidSect="001E5877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793"/>
    <w:multiLevelType w:val="hybridMultilevel"/>
    <w:tmpl w:val="66703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F"/>
    <w:rsid w:val="000059A2"/>
    <w:rsid w:val="0001440F"/>
    <w:rsid w:val="000970D3"/>
    <w:rsid w:val="000A124F"/>
    <w:rsid w:val="000D57AF"/>
    <w:rsid w:val="000D7232"/>
    <w:rsid w:val="000E558B"/>
    <w:rsid w:val="00113980"/>
    <w:rsid w:val="001558B5"/>
    <w:rsid w:val="0016215A"/>
    <w:rsid w:val="0019776D"/>
    <w:rsid w:val="001A2770"/>
    <w:rsid w:val="001B051C"/>
    <w:rsid w:val="001B50A8"/>
    <w:rsid w:val="001C4955"/>
    <w:rsid w:val="001C6244"/>
    <w:rsid w:val="001D445E"/>
    <w:rsid w:val="001D46F9"/>
    <w:rsid w:val="001E3E6D"/>
    <w:rsid w:val="001E5877"/>
    <w:rsid w:val="001F61BC"/>
    <w:rsid w:val="00201013"/>
    <w:rsid w:val="00226E72"/>
    <w:rsid w:val="00287521"/>
    <w:rsid w:val="002A4502"/>
    <w:rsid w:val="002B5922"/>
    <w:rsid w:val="0030710A"/>
    <w:rsid w:val="0031507A"/>
    <w:rsid w:val="00327EA3"/>
    <w:rsid w:val="003319C3"/>
    <w:rsid w:val="00336449"/>
    <w:rsid w:val="003526FB"/>
    <w:rsid w:val="003562DE"/>
    <w:rsid w:val="003634CF"/>
    <w:rsid w:val="00372DF7"/>
    <w:rsid w:val="00382009"/>
    <w:rsid w:val="00383B9B"/>
    <w:rsid w:val="00391A13"/>
    <w:rsid w:val="003A3C5E"/>
    <w:rsid w:val="003B6600"/>
    <w:rsid w:val="003C5E6D"/>
    <w:rsid w:val="003D3AF9"/>
    <w:rsid w:val="00416932"/>
    <w:rsid w:val="004314D0"/>
    <w:rsid w:val="0043670A"/>
    <w:rsid w:val="00451955"/>
    <w:rsid w:val="004611E3"/>
    <w:rsid w:val="00486BA6"/>
    <w:rsid w:val="0049371D"/>
    <w:rsid w:val="004A2DEE"/>
    <w:rsid w:val="004C2BE7"/>
    <w:rsid w:val="004F6B4E"/>
    <w:rsid w:val="00501817"/>
    <w:rsid w:val="005034BB"/>
    <w:rsid w:val="00503F5C"/>
    <w:rsid w:val="005271B8"/>
    <w:rsid w:val="00541519"/>
    <w:rsid w:val="00563C53"/>
    <w:rsid w:val="00580E11"/>
    <w:rsid w:val="00587BC7"/>
    <w:rsid w:val="00596D81"/>
    <w:rsid w:val="005A2BA1"/>
    <w:rsid w:val="005F4457"/>
    <w:rsid w:val="00601959"/>
    <w:rsid w:val="006326D0"/>
    <w:rsid w:val="006401BE"/>
    <w:rsid w:val="00654E35"/>
    <w:rsid w:val="00662229"/>
    <w:rsid w:val="00682F7F"/>
    <w:rsid w:val="0069437C"/>
    <w:rsid w:val="00694786"/>
    <w:rsid w:val="006A5907"/>
    <w:rsid w:val="006B0024"/>
    <w:rsid w:val="006B1FFB"/>
    <w:rsid w:val="006C2FE0"/>
    <w:rsid w:val="006D3482"/>
    <w:rsid w:val="006E03D5"/>
    <w:rsid w:val="006F26C5"/>
    <w:rsid w:val="007042EB"/>
    <w:rsid w:val="007109EA"/>
    <w:rsid w:val="00764F69"/>
    <w:rsid w:val="00774BAE"/>
    <w:rsid w:val="00795D75"/>
    <w:rsid w:val="007A0F5A"/>
    <w:rsid w:val="007A3D24"/>
    <w:rsid w:val="007A48A2"/>
    <w:rsid w:val="007A62F5"/>
    <w:rsid w:val="007A7B8E"/>
    <w:rsid w:val="007C3E12"/>
    <w:rsid w:val="007D0A8D"/>
    <w:rsid w:val="007D308F"/>
    <w:rsid w:val="007D5456"/>
    <w:rsid w:val="007F1FD4"/>
    <w:rsid w:val="007F408F"/>
    <w:rsid w:val="0080016E"/>
    <w:rsid w:val="0080768A"/>
    <w:rsid w:val="008261B4"/>
    <w:rsid w:val="00847ABC"/>
    <w:rsid w:val="00862891"/>
    <w:rsid w:val="00867C4C"/>
    <w:rsid w:val="008936B3"/>
    <w:rsid w:val="00894962"/>
    <w:rsid w:val="008B703D"/>
    <w:rsid w:val="009032F1"/>
    <w:rsid w:val="009201EE"/>
    <w:rsid w:val="0093019A"/>
    <w:rsid w:val="0093749C"/>
    <w:rsid w:val="00942B24"/>
    <w:rsid w:val="009540D2"/>
    <w:rsid w:val="0097557E"/>
    <w:rsid w:val="009B629A"/>
    <w:rsid w:val="009B7C1C"/>
    <w:rsid w:val="009D3D04"/>
    <w:rsid w:val="009E46ED"/>
    <w:rsid w:val="009F2612"/>
    <w:rsid w:val="00A00D31"/>
    <w:rsid w:val="00A37753"/>
    <w:rsid w:val="00A4690D"/>
    <w:rsid w:val="00A57FC9"/>
    <w:rsid w:val="00A65BF2"/>
    <w:rsid w:val="00A66F88"/>
    <w:rsid w:val="00A75073"/>
    <w:rsid w:val="00A8309A"/>
    <w:rsid w:val="00A85375"/>
    <w:rsid w:val="00A85F4A"/>
    <w:rsid w:val="00A951C8"/>
    <w:rsid w:val="00AA4B90"/>
    <w:rsid w:val="00AB07E5"/>
    <w:rsid w:val="00AB6757"/>
    <w:rsid w:val="00AC4F91"/>
    <w:rsid w:val="00B0793A"/>
    <w:rsid w:val="00B2790A"/>
    <w:rsid w:val="00B42079"/>
    <w:rsid w:val="00B461F5"/>
    <w:rsid w:val="00B463AC"/>
    <w:rsid w:val="00B54FA6"/>
    <w:rsid w:val="00B57FD7"/>
    <w:rsid w:val="00B957CC"/>
    <w:rsid w:val="00BB02E6"/>
    <w:rsid w:val="00BB3B11"/>
    <w:rsid w:val="00BD1A8B"/>
    <w:rsid w:val="00BE0048"/>
    <w:rsid w:val="00BF65C2"/>
    <w:rsid w:val="00C433C7"/>
    <w:rsid w:val="00C86FC5"/>
    <w:rsid w:val="00C92FEE"/>
    <w:rsid w:val="00CA118F"/>
    <w:rsid w:val="00CD44A6"/>
    <w:rsid w:val="00CF0D0A"/>
    <w:rsid w:val="00CF5254"/>
    <w:rsid w:val="00CF7ADD"/>
    <w:rsid w:val="00D0112A"/>
    <w:rsid w:val="00D266D2"/>
    <w:rsid w:val="00D43EF7"/>
    <w:rsid w:val="00D62944"/>
    <w:rsid w:val="00DA2144"/>
    <w:rsid w:val="00DB14C9"/>
    <w:rsid w:val="00DB399E"/>
    <w:rsid w:val="00DD16A5"/>
    <w:rsid w:val="00DD5D2A"/>
    <w:rsid w:val="00DF2B99"/>
    <w:rsid w:val="00E45952"/>
    <w:rsid w:val="00E5231D"/>
    <w:rsid w:val="00E6305F"/>
    <w:rsid w:val="00E63A30"/>
    <w:rsid w:val="00E65102"/>
    <w:rsid w:val="00E85A3A"/>
    <w:rsid w:val="00EB4D4F"/>
    <w:rsid w:val="00EC7B36"/>
    <w:rsid w:val="00ED0563"/>
    <w:rsid w:val="00EE5A7F"/>
    <w:rsid w:val="00EE79FB"/>
    <w:rsid w:val="00EF2CA4"/>
    <w:rsid w:val="00F47A88"/>
    <w:rsid w:val="00FA7DA7"/>
    <w:rsid w:val="00FC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2nk">
    <w:name w:val="Stil 12 nk"/>
    <w:rsid w:val="005034BB"/>
    <w:rPr>
      <w:rFonts w:ascii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5034B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AB67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3A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EC7B36"/>
    <w:pPr>
      <w:spacing w:after="0" w:line="240" w:lineRule="auto"/>
    </w:pPr>
  </w:style>
  <w:style w:type="table" w:styleId="TabloKlavuzu">
    <w:name w:val="Table Grid"/>
    <w:basedOn w:val="NormalTablo"/>
    <w:uiPriority w:val="59"/>
    <w:rsid w:val="000E558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7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2nk">
    <w:name w:val="Stil 12 nk"/>
    <w:rsid w:val="005034BB"/>
    <w:rPr>
      <w:rFonts w:ascii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5034B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AB67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A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3A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EC7B36"/>
    <w:pPr>
      <w:spacing w:after="0" w:line="240" w:lineRule="auto"/>
    </w:pPr>
  </w:style>
  <w:style w:type="table" w:styleId="TabloKlavuzu">
    <w:name w:val="Table Grid"/>
    <w:basedOn w:val="NormalTablo"/>
    <w:uiPriority w:val="59"/>
    <w:rsid w:val="000E558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81F7-CFB2-4172-94E4-7F0A7ECA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cp:lastPrinted>2022-04-28T07:20:00Z</cp:lastPrinted>
  <dcterms:created xsi:type="dcterms:W3CDTF">2022-07-05T08:41:00Z</dcterms:created>
  <dcterms:modified xsi:type="dcterms:W3CDTF">2022-07-05T08:41:00Z</dcterms:modified>
</cp:coreProperties>
</file>